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36" w:rsidRPr="0000150E" w:rsidRDefault="00F33236" w:rsidP="00F33236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sz w:val="24"/>
          <w:szCs w:val="24"/>
          <w:u w:val="none"/>
        </w:rPr>
      </w:pPr>
      <w:r w:rsidRPr="0000150E">
        <w:rPr>
          <w:rFonts w:ascii="Century Gothic" w:hAnsi="Century Gothic"/>
          <w:b/>
          <w:bCs/>
          <w:sz w:val="24"/>
          <w:szCs w:val="24"/>
          <w:u w:val="none"/>
        </w:rPr>
        <w:t>Dyrektor</w:t>
      </w:r>
      <w:r w:rsidRPr="0000150E">
        <w:rPr>
          <w:rFonts w:ascii="Century Gothic" w:hAnsi="Century Gothic"/>
          <w:b/>
          <w:bCs/>
          <w:sz w:val="24"/>
          <w:szCs w:val="24"/>
          <w:u w:val="none"/>
        </w:rPr>
        <w:br/>
      </w:r>
      <w:r>
        <w:rPr>
          <w:rFonts w:ascii="Century Gothic" w:hAnsi="Century Gothic"/>
          <w:b/>
          <w:bCs/>
          <w:sz w:val="24"/>
          <w:szCs w:val="24"/>
          <w:u w:val="none"/>
        </w:rPr>
        <w:t>Zespołu Szkół Budowlano-Technicznych w Łodzi</w:t>
      </w:r>
      <w:r w:rsidRPr="0000150E">
        <w:rPr>
          <w:rFonts w:ascii="Century Gothic" w:hAnsi="Century Gothic"/>
          <w:b/>
          <w:bCs/>
          <w:sz w:val="24"/>
          <w:szCs w:val="24"/>
          <w:u w:val="none"/>
        </w:rPr>
        <w:br/>
        <w:t>Ogłasza nabór na stanowisko pracy:</w:t>
      </w:r>
    </w:p>
    <w:p w:rsidR="00F33236" w:rsidRPr="0000150E" w:rsidRDefault="00F33236" w:rsidP="00F33236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sz w:val="24"/>
          <w:szCs w:val="24"/>
        </w:rPr>
      </w:pPr>
      <w:r w:rsidRPr="0000150E">
        <w:rPr>
          <w:rFonts w:ascii="Century Gothic" w:hAnsi="Century Gothic"/>
          <w:b/>
          <w:bCs/>
          <w:sz w:val="24"/>
          <w:szCs w:val="24"/>
        </w:rPr>
        <w:t>Główny Księgowy</w:t>
      </w:r>
    </w:p>
    <w:p w:rsidR="00F33236" w:rsidRPr="0000150E" w:rsidRDefault="00F33236" w:rsidP="00F33236">
      <w:pPr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b/>
          <w:sz w:val="22"/>
          <w:szCs w:val="22"/>
          <w:u w:val="none"/>
        </w:rPr>
        <w:t>Nazwa jednostki</w:t>
      </w:r>
      <w:r w:rsidRPr="0000150E">
        <w:rPr>
          <w:rFonts w:ascii="Century Gothic" w:hAnsi="Century Gothic"/>
          <w:sz w:val="22"/>
          <w:szCs w:val="22"/>
          <w:u w:val="none"/>
        </w:rPr>
        <w:t xml:space="preserve">: </w:t>
      </w:r>
      <w:r w:rsidRPr="00771D4D">
        <w:rPr>
          <w:rFonts w:ascii="Century Gothic" w:hAnsi="Century Gothic"/>
          <w:bCs/>
          <w:sz w:val="24"/>
          <w:szCs w:val="24"/>
          <w:u w:val="none"/>
        </w:rPr>
        <w:t>Zespół Szkół Budowlano-Technicznych w Łodzi</w:t>
      </w:r>
    </w:p>
    <w:p w:rsidR="00F33236" w:rsidRPr="0000150E" w:rsidRDefault="00F33236" w:rsidP="00F33236">
      <w:pPr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b/>
          <w:sz w:val="22"/>
          <w:szCs w:val="22"/>
          <w:u w:val="none"/>
        </w:rPr>
        <w:t>Nazwa stanowiska:</w:t>
      </w:r>
      <w:r w:rsidRPr="0000150E">
        <w:rPr>
          <w:rFonts w:ascii="Century Gothic" w:hAnsi="Century Gothic"/>
          <w:sz w:val="22"/>
          <w:szCs w:val="22"/>
          <w:u w:val="none"/>
        </w:rPr>
        <w:t> </w:t>
      </w:r>
      <w:r w:rsidRPr="0000150E">
        <w:rPr>
          <w:rFonts w:ascii="Century Gothic" w:hAnsi="Century Gothic"/>
          <w:bCs/>
          <w:sz w:val="22"/>
          <w:szCs w:val="22"/>
          <w:u w:val="none"/>
        </w:rPr>
        <w:t>Główny Księgowy</w:t>
      </w:r>
    </w:p>
    <w:p w:rsidR="00F33236" w:rsidRPr="0000150E" w:rsidRDefault="00F33236" w:rsidP="00F33236">
      <w:pPr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b/>
          <w:sz w:val="22"/>
          <w:szCs w:val="22"/>
          <w:u w:val="none"/>
        </w:rPr>
        <w:t>Wymiar czasu pracy</w:t>
      </w:r>
      <w:r w:rsidRPr="0000150E">
        <w:rPr>
          <w:rFonts w:ascii="Century Gothic" w:hAnsi="Century Gothic"/>
          <w:sz w:val="22"/>
          <w:szCs w:val="22"/>
          <w:u w:val="none"/>
        </w:rPr>
        <w:t>: </w:t>
      </w:r>
      <w:r w:rsidRPr="0000150E">
        <w:rPr>
          <w:rFonts w:ascii="Century Gothic" w:hAnsi="Century Gothic"/>
          <w:bCs/>
          <w:sz w:val="22"/>
          <w:szCs w:val="22"/>
          <w:u w:val="none"/>
        </w:rPr>
        <w:t>1 etat – pełny wymiar czasu pracy</w:t>
      </w:r>
    </w:p>
    <w:p w:rsidR="00F33236" w:rsidRDefault="00F33236" w:rsidP="00F33236">
      <w:pPr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Century Gothic" w:hAnsi="Century Gothic"/>
          <w:sz w:val="22"/>
          <w:szCs w:val="22"/>
          <w:u w:val="none"/>
        </w:rPr>
      </w:pPr>
      <w:r w:rsidRPr="00771D4D">
        <w:rPr>
          <w:rFonts w:ascii="Century Gothic" w:hAnsi="Century Gothic"/>
          <w:b/>
          <w:sz w:val="22"/>
          <w:szCs w:val="22"/>
          <w:u w:val="none"/>
        </w:rPr>
        <w:t>Miejsce wykonywania pracy:</w:t>
      </w:r>
      <w:r w:rsidRPr="00771D4D">
        <w:rPr>
          <w:rFonts w:ascii="Century Gothic" w:hAnsi="Century Gothic"/>
          <w:sz w:val="22"/>
          <w:szCs w:val="22"/>
          <w:u w:val="none"/>
        </w:rPr>
        <w:t> </w:t>
      </w:r>
      <w:r w:rsidRPr="00771D4D">
        <w:rPr>
          <w:rFonts w:ascii="Century Gothic" w:hAnsi="Century Gothic"/>
          <w:bCs/>
          <w:sz w:val="24"/>
          <w:szCs w:val="24"/>
          <w:u w:val="none"/>
        </w:rPr>
        <w:t>Zespół Szkół Budowlano-Technicznych w Łodzi</w:t>
      </w:r>
    </w:p>
    <w:p w:rsidR="00F33236" w:rsidRPr="00771D4D" w:rsidRDefault="00F33236" w:rsidP="00F33236">
      <w:pPr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Century Gothic" w:hAnsi="Century Gothic"/>
          <w:sz w:val="22"/>
          <w:szCs w:val="22"/>
          <w:u w:val="none"/>
        </w:rPr>
      </w:pPr>
      <w:r w:rsidRPr="00771D4D">
        <w:rPr>
          <w:rFonts w:ascii="Century Gothic" w:hAnsi="Century Gothic"/>
          <w:b/>
          <w:sz w:val="22"/>
          <w:szCs w:val="22"/>
          <w:u w:val="none"/>
        </w:rPr>
        <w:t>Rodzaj umowy</w:t>
      </w:r>
      <w:r w:rsidRPr="00771D4D">
        <w:rPr>
          <w:rFonts w:ascii="Century Gothic" w:hAnsi="Century Gothic"/>
          <w:sz w:val="22"/>
          <w:szCs w:val="22"/>
          <w:u w:val="none"/>
        </w:rPr>
        <w:t xml:space="preserve">: </w:t>
      </w:r>
      <w:r w:rsidRPr="00771D4D">
        <w:rPr>
          <w:rFonts w:ascii="Century Gothic" w:hAnsi="Century Gothic"/>
          <w:bCs/>
          <w:sz w:val="22"/>
          <w:szCs w:val="22"/>
          <w:u w:val="none"/>
        </w:rPr>
        <w:t>umowa o pracę:</w:t>
      </w:r>
      <w:r w:rsidRPr="00771D4D">
        <w:rPr>
          <w:rFonts w:ascii="Century Gothic" w:hAnsi="Century Gothic"/>
          <w:sz w:val="22"/>
          <w:szCs w:val="22"/>
          <w:u w:val="none"/>
        </w:rPr>
        <w:t xml:space="preserve"> </w:t>
      </w:r>
      <w:r>
        <w:rPr>
          <w:rFonts w:ascii="Century Gothic" w:hAnsi="Century Gothic"/>
          <w:sz w:val="22"/>
          <w:szCs w:val="22"/>
          <w:u w:val="none"/>
        </w:rPr>
        <w:t>na cały etat od 15</w:t>
      </w:r>
      <w:r w:rsidRPr="00771D4D">
        <w:rPr>
          <w:rFonts w:ascii="Century Gothic" w:hAnsi="Century Gothic"/>
          <w:sz w:val="22"/>
          <w:szCs w:val="22"/>
          <w:u w:val="none"/>
        </w:rPr>
        <w:t>.</w:t>
      </w:r>
      <w:r>
        <w:rPr>
          <w:rFonts w:ascii="Century Gothic" w:hAnsi="Century Gothic"/>
          <w:sz w:val="22"/>
          <w:szCs w:val="22"/>
          <w:u w:val="none"/>
        </w:rPr>
        <w:t>02</w:t>
      </w:r>
      <w:r w:rsidRPr="00771D4D">
        <w:rPr>
          <w:rFonts w:ascii="Century Gothic" w:hAnsi="Century Gothic"/>
          <w:sz w:val="22"/>
          <w:szCs w:val="22"/>
          <w:u w:val="none"/>
        </w:rPr>
        <w:t>.202</w:t>
      </w:r>
      <w:r>
        <w:rPr>
          <w:rFonts w:ascii="Century Gothic" w:hAnsi="Century Gothic"/>
          <w:sz w:val="22"/>
          <w:szCs w:val="22"/>
          <w:u w:val="none"/>
        </w:rPr>
        <w:t>2</w:t>
      </w:r>
      <w:r w:rsidRPr="00771D4D">
        <w:rPr>
          <w:rFonts w:ascii="Century Gothic" w:hAnsi="Century Gothic"/>
          <w:sz w:val="22"/>
          <w:szCs w:val="22"/>
          <w:u w:val="none"/>
        </w:rPr>
        <w:t>r.</w:t>
      </w:r>
    </w:p>
    <w:p w:rsidR="00F33236" w:rsidRPr="0000150E" w:rsidRDefault="00F33236" w:rsidP="00F33236">
      <w:pPr>
        <w:widowControl w:val="0"/>
        <w:shd w:val="clear" w:color="FFFFFF" w:fill="FFFFFF"/>
        <w:autoSpaceDE w:val="0"/>
        <w:ind w:left="57"/>
        <w:jc w:val="both"/>
        <w:rPr>
          <w:rFonts w:ascii="Century Gothic" w:hAnsi="Century Gothic"/>
          <w:b/>
          <w:color w:val="000000"/>
          <w:spacing w:val="1"/>
          <w:sz w:val="24"/>
          <w:u w:val="none"/>
        </w:rPr>
      </w:pPr>
    </w:p>
    <w:p w:rsidR="00F33236" w:rsidRPr="0000150E" w:rsidRDefault="00F33236" w:rsidP="00F33236">
      <w:pPr>
        <w:widowControl w:val="0"/>
        <w:shd w:val="clear" w:color="FFFFFF" w:fill="FFFFFF"/>
        <w:autoSpaceDE w:val="0"/>
        <w:ind w:left="57"/>
        <w:jc w:val="both"/>
        <w:rPr>
          <w:rFonts w:ascii="Century Gothic" w:hAnsi="Century Gothic"/>
          <w:b/>
          <w:color w:val="000000"/>
          <w:spacing w:val="1"/>
          <w:sz w:val="24"/>
          <w:u w:val="none"/>
        </w:rPr>
      </w:pPr>
    </w:p>
    <w:p w:rsidR="00F33236" w:rsidRPr="0000150E" w:rsidRDefault="00F33236" w:rsidP="00F33236">
      <w:pPr>
        <w:widowControl w:val="0"/>
        <w:shd w:val="clear" w:color="FFFFFF" w:fill="FFFFFF"/>
        <w:tabs>
          <w:tab w:val="left" w:pos="397"/>
        </w:tabs>
        <w:autoSpaceDE w:val="0"/>
        <w:ind w:left="397" w:hanging="340"/>
        <w:jc w:val="both"/>
        <w:rPr>
          <w:rFonts w:ascii="Century Gothic" w:hAnsi="Century Gothic"/>
          <w:b/>
          <w:color w:val="000000"/>
          <w:spacing w:val="1"/>
          <w:sz w:val="22"/>
          <w:szCs w:val="22"/>
          <w:u w:val="none"/>
        </w:rPr>
      </w:pPr>
      <w:r w:rsidRPr="0000150E">
        <w:rPr>
          <w:rFonts w:ascii="Century Gothic" w:hAnsi="Century Gothic"/>
          <w:b/>
          <w:color w:val="000000"/>
          <w:spacing w:val="1"/>
          <w:sz w:val="22"/>
          <w:szCs w:val="22"/>
          <w:u w:val="none"/>
        </w:rPr>
        <w:t xml:space="preserve">1. Wymagania niezbędne warunkujące dopuszczenie do udziału w naborze. </w:t>
      </w:r>
    </w:p>
    <w:p w:rsidR="00F33236" w:rsidRPr="0000150E" w:rsidRDefault="00F33236" w:rsidP="00F33236">
      <w:pPr>
        <w:widowControl w:val="0"/>
        <w:shd w:val="clear" w:color="FFFFFF" w:fill="FFFFFF"/>
        <w:tabs>
          <w:tab w:val="left" w:pos="397"/>
        </w:tabs>
        <w:autoSpaceDE w:val="0"/>
        <w:ind w:left="397" w:hanging="340"/>
        <w:jc w:val="both"/>
        <w:rPr>
          <w:rFonts w:ascii="Century Gothic" w:hAnsi="Century Gothic"/>
          <w:b/>
          <w:color w:val="000000"/>
          <w:spacing w:val="1"/>
          <w:sz w:val="22"/>
          <w:szCs w:val="22"/>
          <w:u w:val="none"/>
        </w:rPr>
      </w:pPr>
    </w:p>
    <w:p w:rsidR="00F33236" w:rsidRPr="0000150E" w:rsidRDefault="00F33236" w:rsidP="00F33236">
      <w:pPr>
        <w:pStyle w:val="Akapitzlist"/>
        <w:widowControl w:val="0"/>
        <w:numPr>
          <w:ilvl w:val="0"/>
          <w:numId w:val="3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color w:val="000000"/>
          <w:spacing w:val="1"/>
          <w:sz w:val="22"/>
          <w:szCs w:val="22"/>
          <w:u w:val="none"/>
        </w:rPr>
      </w:pPr>
      <w:r w:rsidRPr="0000150E">
        <w:rPr>
          <w:rFonts w:ascii="Century Gothic" w:hAnsi="Century Gothic"/>
          <w:color w:val="000000"/>
          <w:spacing w:val="1"/>
          <w:sz w:val="22"/>
          <w:szCs w:val="22"/>
          <w:u w:val="none"/>
        </w:rPr>
        <w:t>posiadanie obywatelstwa polskiego,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3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color w:val="000000"/>
          <w:spacing w:val="1"/>
          <w:sz w:val="22"/>
          <w:szCs w:val="22"/>
          <w:u w:val="none"/>
        </w:rPr>
      </w:pPr>
      <w:r w:rsidRPr="0000150E">
        <w:rPr>
          <w:rFonts w:ascii="Century Gothic" w:hAnsi="Century Gothic"/>
          <w:color w:val="000000"/>
          <w:spacing w:val="1"/>
          <w:sz w:val="22"/>
          <w:szCs w:val="22"/>
          <w:u w:val="none"/>
        </w:rPr>
        <w:t>spełnienie jednego z poniższych warunków: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2"/>
        </w:numPr>
        <w:shd w:val="clear" w:color="FFFFFF" w:fill="FFFFFF"/>
        <w:tabs>
          <w:tab w:val="left" w:pos="1260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ukończenie ekonomicznych jednolitych studiów magist</w:t>
      </w:r>
      <w:r>
        <w:rPr>
          <w:rFonts w:ascii="Century Gothic" w:hAnsi="Century Gothic"/>
          <w:sz w:val="22"/>
          <w:szCs w:val="22"/>
          <w:u w:val="none"/>
        </w:rPr>
        <w:t xml:space="preserve">erskich, ekonomicznych </w:t>
      </w:r>
      <w:r w:rsidRPr="0000150E">
        <w:rPr>
          <w:rFonts w:ascii="Century Gothic" w:hAnsi="Century Gothic"/>
          <w:sz w:val="22"/>
          <w:szCs w:val="22"/>
          <w:u w:val="none"/>
        </w:rPr>
        <w:t>wyższych studiów zawodowych, uzupełniających ekonomicznych studiów magisterskich lub ekonomicznych studiów podyplomowych i posiadanie c</w:t>
      </w:r>
      <w:r>
        <w:rPr>
          <w:rFonts w:ascii="Century Gothic" w:hAnsi="Century Gothic"/>
          <w:sz w:val="22"/>
          <w:szCs w:val="22"/>
          <w:u w:val="none"/>
        </w:rPr>
        <w:t>o najmniej 3 letniej praktyki w </w:t>
      </w:r>
      <w:r w:rsidRPr="0000150E">
        <w:rPr>
          <w:rFonts w:ascii="Century Gothic" w:hAnsi="Century Gothic"/>
          <w:sz w:val="22"/>
          <w:szCs w:val="22"/>
          <w:u w:val="none"/>
        </w:rPr>
        <w:t>księgowości,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2"/>
        </w:numPr>
        <w:shd w:val="clear" w:color="FFFFFF" w:fill="FFFFFF"/>
        <w:tabs>
          <w:tab w:val="left" w:pos="1260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ukończenie średniej, policealnej lub pomaturalnej szkoły ekonomicznej  o kierunku: rachunkowość i posiadanie c</w:t>
      </w:r>
      <w:r>
        <w:rPr>
          <w:rFonts w:ascii="Century Gothic" w:hAnsi="Century Gothic"/>
          <w:sz w:val="22"/>
          <w:szCs w:val="22"/>
          <w:u w:val="none"/>
        </w:rPr>
        <w:t>o najmniej 6 letniej praktyki w </w:t>
      </w:r>
      <w:r w:rsidRPr="0000150E">
        <w:rPr>
          <w:rFonts w:ascii="Century Gothic" w:hAnsi="Century Gothic"/>
          <w:sz w:val="22"/>
          <w:szCs w:val="22"/>
          <w:u w:val="none"/>
        </w:rPr>
        <w:t>księgowości.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2"/>
        </w:numPr>
        <w:shd w:val="clear" w:color="FFFFFF" w:fill="FFFFFF"/>
        <w:tabs>
          <w:tab w:val="left" w:pos="1260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wpisanie do rejestru biegłych rewidentów na podstawie odrębnych przepisów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2"/>
        </w:numPr>
        <w:shd w:val="clear" w:color="FFFFFF" w:fill="FFFFFF"/>
        <w:tabs>
          <w:tab w:val="left" w:pos="1260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Posiadanie Certyfikatu księgowego uprawniającego do usługowego prowadzenia ksiąg rachunkowych albo świadectwa kwalifikacyjnego uprawniającego do usługowego prowadzenia ksiąg rachunkowych wydanego na podstawie odrębnych przepisów.</w:t>
      </w:r>
    </w:p>
    <w:p w:rsidR="00F33236" w:rsidRPr="0000150E" w:rsidRDefault="00F33236" w:rsidP="00F33236">
      <w:pPr>
        <w:widowControl w:val="0"/>
        <w:numPr>
          <w:ilvl w:val="0"/>
          <w:numId w:val="3"/>
        </w:numPr>
        <w:shd w:val="clear" w:color="FFFFFF" w:fill="FFFFFF"/>
        <w:tabs>
          <w:tab w:val="left" w:pos="426"/>
        </w:tabs>
        <w:autoSpaceDE w:val="0"/>
        <w:ind w:left="709"/>
        <w:jc w:val="both"/>
        <w:rPr>
          <w:rFonts w:ascii="Century Gothic" w:hAnsi="Century Gothic"/>
          <w:color w:val="000000"/>
          <w:spacing w:val="1"/>
          <w:sz w:val="22"/>
          <w:szCs w:val="22"/>
          <w:u w:val="none"/>
        </w:rPr>
      </w:pPr>
      <w:r w:rsidRPr="0000150E">
        <w:rPr>
          <w:rFonts w:ascii="Century Gothic" w:hAnsi="Century Gothic"/>
          <w:color w:val="000000"/>
          <w:spacing w:val="1"/>
          <w:sz w:val="22"/>
          <w:szCs w:val="22"/>
          <w:u w:val="none"/>
        </w:rPr>
        <w:t xml:space="preserve">brak prawomocnego skazania za przestępstwo przeciwko mieniu, przeciwko obrotowi gospodarczemu, przeciwko działalności instytucji państwowych oraz samorządu terytorialnego, przeciwko wiarygodności dokumentów lub za przestępstwo karnoskarbowe, </w:t>
      </w:r>
    </w:p>
    <w:p w:rsidR="00F33236" w:rsidRPr="0000150E" w:rsidRDefault="00F33236" w:rsidP="00F33236">
      <w:pPr>
        <w:widowControl w:val="0"/>
        <w:numPr>
          <w:ilvl w:val="0"/>
          <w:numId w:val="3"/>
        </w:numPr>
        <w:shd w:val="clear" w:color="FFFFFF" w:fill="FFFFFF"/>
        <w:tabs>
          <w:tab w:val="left" w:pos="709"/>
        </w:tabs>
        <w:autoSpaceDE w:val="0"/>
        <w:jc w:val="both"/>
        <w:rPr>
          <w:rFonts w:ascii="Century Gothic" w:hAnsi="Century Gothic"/>
          <w:color w:val="000000"/>
          <w:spacing w:val="1"/>
          <w:sz w:val="22"/>
          <w:szCs w:val="22"/>
          <w:u w:val="none"/>
        </w:rPr>
      </w:pPr>
      <w:r w:rsidRPr="0000150E">
        <w:rPr>
          <w:rFonts w:ascii="Century Gothic" w:hAnsi="Century Gothic"/>
          <w:color w:val="000000"/>
          <w:spacing w:val="1"/>
          <w:sz w:val="22"/>
          <w:szCs w:val="22"/>
          <w:u w:val="none"/>
        </w:rPr>
        <w:t>posiadanie pełnej zdolności do czynności prawnych i korzystanie w pełni z praw publicznych,</w:t>
      </w:r>
    </w:p>
    <w:p w:rsidR="00F33236" w:rsidRPr="0000150E" w:rsidRDefault="00F33236" w:rsidP="00F33236">
      <w:pPr>
        <w:widowControl w:val="0"/>
        <w:numPr>
          <w:ilvl w:val="0"/>
          <w:numId w:val="3"/>
        </w:numPr>
        <w:shd w:val="clear" w:color="FFFFFF" w:fill="FFFFFF"/>
        <w:tabs>
          <w:tab w:val="left" w:pos="720"/>
        </w:tabs>
        <w:autoSpaceDE w:val="0"/>
        <w:jc w:val="both"/>
        <w:rPr>
          <w:rFonts w:ascii="Century Gothic" w:hAnsi="Century Gothic"/>
          <w:color w:val="000000"/>
          <w:spacing w:val="1"/>
          <w:sz w:val="22"/>
          <w:szCs w:val="22"/>
          <w:u w:val="none"/>
        </w:rPr>
      </w:pPr>
      <w:r w:rsidRPr="0000150E">
        <w:rPr>
          <w:rFonts w:ascii="Century Gothic" w:hAnsi="Century Gothic"/>
          <w:color w:val="000000"/>
          <w:spacing w:val="1"/>
          <w:sz w:val="22"/>
          <w:szCs w:val="22"/>
          <w:u w:val="none"/>
        </w:rPr>
        <w:t>posiadanie stanu zdrowia pozwalającego na zatrudnienie na stanowisku głównego księgowego,</w:t>
      </w:r>
    </w:p>
    <w:p w:rsidR="00F33236" w:rsidRPr="0000150E" w:rsidRDefault="00F33236" w:rsidP="00F33236">
      <w:pPr>
        <w:widowControl w:val="0"/>
        <w:numPr>
          <w:ilvl w:val="0"/>
          <w:numId w:val="3"/>
        </w:numPr>
        <w:shd w:val="clear" w:color="FFFFFF" w:fill="FFFFFF"/>
        <w:tabs>
          <w:tab w:val="left" w:pos="720"/>
        </w:tabs>
        <w:autoSpaceDE w:val="0"/>
        <w:jc w:val="both"/>
        <w:rPr>
          <w:rFonts w:ascii="Century Gothic" w:hAnsi="Century Gothic"/>
          <w:color w:val="000000"/>
          <w:spacing w:val="1"/>
          <w:sz w:val="22"/>
          <w:szCs w:val="22"/>
          <w:u w:val="none"/>
        </w:rPr>
      </w:pPr>
      <w:r w:rsidRPr="0000150E">
        <w:rPr>
          <w:rFonts w:ascii="Century Gothic" w:hAnsi="Century Gothic"/>
          <w:color w:val="000000"/>
          <w:spacing w:val="1"/>
          <w:sz w:val="22"/>
          <w:szCs w:val="22"/>
          <w:u w:val="none"/>
        </w:rPr>
        <w:t>nieposzlakowana opinia,</w:t>
      </w:r>
    </w:p>
    <w:p w:rsidR="00F33236" w:rsidRPr="0000150E" w:rsidRDefault="00F33236" w:rsidP="00F33236">
      <w:pPr>
        <w:widowControl w:val="0"/>
        <w:numPr>
          <w:ilvl w:val="0"/>
          <w:numId w:val="3"/>
        </w:numPr>
        <w:shd w:val="clear" w:color="FFFFFF" w:fill="FFFFFF"/>
        <w:tabs>
          <w:tab w:val="left" w:pos="720"/>
        </w:tabs>
        <w:autoSpaceDE w:val="0"/>
        <w:jc w:val="both"/>
        <w:rPr>
          <w:rFonts w:ascii="Century Gothic" w:hAnsi="Century Gothic"/>
          <w:color w:val="000000"/>
          <w:spacing w:val="1"/>
          <w:sz w:val="22"/>
          <w:szCs w:val="22"/>
          <w:u w:val="none"/>
        </w:rPr>
      </w:pPr>
      <w:r w:rsidRPr="0000150E">
        <w:rPr>
          <w:rFonts w:ascii="Century Gothic" w:hAnsi="Century Gothic"/>
          <w:color w:val="000000"/>
          <w:spacing w:val="1"/>
          <w:sz w:val="22"/>
          <w:szCs w:val="22"/>
          <w:u w:val="none"/>
        </w:rPr>
        <w:t>wyrażenie zgody na przetwarzanie danych osobowych do celów rekrutacji.</w:t>
      </w:r>
    </w:p>
    <w:p w:rsidR="00F33236" w:rsidRPr="0000150E" w:rsidRDefault="00F33236" w:rsidP="00F33236">
      <w:pPr>
        <w:widowControl w:val="0"/>
        <w:shd w:val="clear" w:color="FFFFFF" w:fill="FFFFFF"/>
        <w:tabs>
          <w:tab w:val="left" w:pos="397"/>
        </w:tabs>
        <w:autoSpaceDE w:val="0"/>
        <w:ind w:left="397" w:hanging="340"/>
        <w:jc w:val="both"/>
        <w:rPr>
          <w:rFonts w:ascii="Century Gothic" w:hAnsi="Century Gothic"/>
          <w:b/>
          <w:color w:val="000000"/>
          <w:spacing w:val="2"/>
          <w:sz w:val="24"/>
          <w:u w:val="none"/>
        </w:rPr>
      </w:pPr>
    </w:p>
    <w:p w:rsidR="00F33236" w:rsidRPr="0000150E" w:rsidRDefault="00F33236" w:rsidP="00F33236">
      <w:pPr>
        <w:widowControl w:val="0"/>
        <w:shd w:val="clear" w:color="FFFFFF" w:fill="FFFFFF"/>
        <w:tabs>
          <w:tab w:val="left" w:pos="397"/>
        </w:tabs>
        <w:autoSpaceDE w:val="0"/>
        <w:ind w:left="397" w:hanging="340"/>
        <w:jc w:val="both"/>
        <w:rPr>
          <w:rFonts w:ascii="Century Gothic" w:hAnsi="Century Gothic"/>
          <w:b/>
          <w:color w:val="000000"/>
          <w:spacing w:val="2"/>
          <w:sz w:val="24"/>
          <w:u w:val="none"/>
        </w:rPr>
      </w:pPr>
    </w:p>
    <w:p w:rsidR="00F33236" w:rsidRPr="0000150E" w:rsidRDefault="00F33236" w:rsidP="00F33236">
      <w:pPr>
        <w:widowControl w:val="0"/>
        <w:shd w:val="clear" w:color="FFFFFF" w:fill="FFFFFF"/>
        <w:tabs>
          <w:tab w:val="left" w:pos="397"/>
        </w:tabs>
        <w:autoSpaceDE w:val="0"/>
        <w:ind w:left="397" w:hanging="340"/>
        <w:jc w:val="both"/>
        <w:rPr>
          <w:rFonts w:ascii="Century Gothic" w:hAnsi="Century Gothic"/>
          <w:b/>
          <w:color w:val="000000"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b/>
          <w:color w:val="000000"/>
          <w:spacing w:val="2"/>
          <w:sz w:val="22"/>
          <w:szCs w:val="22"/>
          <w:u w:val="none"/>
        </w:rPr>
        <w:t xml:space="preserve">2. Wymagania dodatkowe </w:t>
      </w:r>
    </w:p>
    <w:p w:rsidR="00F33236" w:rsidRPr="0000150E" w:rsidRDefault="00F33236" w:rsidP="00F33236">
      <w:pPr>
        <w:widowControl w:val="0"/>
        <w:shd w:val="clear" w:color="FFFFFF" w:fill="FFFFFF"/>
        <w:tabs>
          <w:tab w:val="left" w:pos="397"/>
        </w:tabs>
        <w:autoSpaceDE w:val="0"/>
        <w:ind w:left="397" w:hanging="340"/>
        <w:jc w:val="both"/>
        <w:rPr>
          <w:rFonts w:ascii="Century Gothic" w:hAnsi="Century Gothic"/>
          <w:b/>
          <w:color w:val="000000"/>
          <w:spacing w:val="2"/>
          <w:sz w:val="22"/>
          <w:szCs w:val="22"/>
          <w:u w:val="none"/>
        </w:rPr>
      </w:pPr>
    </w:p>
    <w:p w:rsidR="00F33236" w:rsidRPr="0000150E" w:rsidRDefault="00F33236" w:rsidP="00F33236">
      <w:pPr>
        <w:pStyle w:val="Akapitzlist"/>
        <w:widowControl w:val="0"/>
        <w:numPr>
          <w:ilvl w:val="0"/>
          <w:numId w:val="4"/>
        </w:numPr>
        <w:shd w:val="clear" w:color="FFFFFF" w:fill="FFFFFF"/>
        <w:tabs>
          <w:tab w:val="left" w:pos="397"/>
        </w:tabs>
        <w:autoSpaceDE w:val="0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doświadczenie zawodowe w księgowości  w jednostce oświatowej,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4"/>
        </w:numPr>
        <w:shd w:val="clear" w:color="FFFFFF" w:fill="FFFFFF"/>
        <w:tabs>
          <w:tab w:val="left" w:pos="397"/>
        </w:tabs>
        <w:autoSpaceDE w:val="0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znajomość aktów prawnych związanych z funkcjonowaniem placówki oświatowej:</w:t>
      </w:r>
    </w:p>
    <w:p w:rsidR="00F33236" w:rsidRPr="0000150E" w:rsidRDefault="00F33236" w:rsidP="00F33236">
      <w:pPr>
        <w:pStyle w:val="Tekstpodstawowy"/>
        <w:spacing w:after="0" w:line="240" w:lineRule="atLeast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lastRenderedPageBreak/>
        <w:t xml:space="preserve">     </w:t>
      </w:r>
      <w:r w:rsidRPr="0000150E">
        <w:rPr>
          <w:rFonts w:ascii="Century Gothic" w:hAnsi="Century Gothic"/>
          <w:sz w:val="22"/>
          <w:szCs w:val="22"/>
          <w:u w:val="none"/>
        </w:rPr>
        <w:tab/>
        <w:t>Karty Nauczyciela, Kodeksu Pracy, Ustawy</w:t>
      </w:r>
      <w:r>
        <w:rPr>
          <w:rFonts w:ascii="Century Gothic" w:hAnsi="Century Gothic"/>
          <w:sz w:val="22"/>
          <w:szCs w:val="22"/>
          <w:u w:val="none"/>
        </w:rPr>
        <w:t xml:space="preserve"> o pracownikach samorządowych i </w:t>
      </w:r>
      <w:r w:rsidRPr="0000150E">
        <w:rPr>
          <w:rFonts w:ascii="Century Gothic" w:hAnsi="Century Gothic"/>
          <w:sz w:val="22"/>
          <w:szCs w:val="22"/>
          <w:u w:val="none"/>
        </w:rPr>
        <w:t xml:space="preserve">wydanych na jej postawie przepisów wykonawczych, Ustawy o podatku dochodowym od osób fizycznych, Ustawy o systemie ubezpieczeń społecznych i wydanych na jej podstawie przepisów wykonawczych, Ustawy o świadczeniach pieniężnych z ubezpieczenia społecznego w razie choroby i macierzyństwa, Ustawy budżetowej, Ustawy o finansach publicznych, Ustawy o rachunkowości, </w:t>
      </w:r>
    </w:p>
    <w:p w:rsidR="00F33236" w:rsidRPr="0000150E" w:rsidRDefault="00F33236" w:rsidP="00F33236">
      <w:pPr>
        <w:pStyle w:val="Tekstpodstawowy"/>
        <w:numPr>
          <w:ilvl w:val="0"/>
          <w:numId w:val="4"/>
        </w:numPr>
        <w:spacing w:after="0" w:line="240" w:lineRule="atLeast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biegła znajomość obsługi aplikacji komputerowych takich jak: pakiet biurowy Office, (Excel, Word) bardzo dobra znajomość programów księgowych, kadrowo-płacowych, oraz rozliczeń w programie PŁATNIK, PFRON</w:t>
      </w:r>
    </w:p>
    <w:p w:rsidR="00F33236" w:rsidRPr="0000150E" w:rsidRDefault="00F33236" w:rsidP="00F33236">
      <w:pPr>
        <w:pStyle w:val="Tekstpodstawowy"/>
        <w:numPr>
          <w:ilvl w:val="0"/>
          <w:numId w:val="4"/>
        </w:numPr>
        <w:spacing w:after="0" w:line="240" w:lineRule="atLeast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umiejętność sporządzania sprawozdawczości finansowej i budżetowej</w:t>
      </w:r>
    </w:p>
    <w:p w:rsidR="00F33236" w:rsidRPr="0000150E" w:rsidRDefault="00F33236" w:rsidP="00F33236">
      <w:pPr>
        <w:pStyle w:val="Tekstpodstawowy"/>
        <w:numPr>
          <w:ilvl w:val="0"/>
          <w:numId w:val="4"/>
        </w:numPr>
        <w:spacing w:after="0" w:line="240" w:lineRule="atLeast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znajomość przepisów dotyczących wykorzystania środków unijnych</w:t>
      </w:r>
    </w:p>
    <w:p w:rsidR="00F33236" w:rsidRPr="0000150E" w:rsidRDefault="00F33236" w:rsidP="00F33236">
      <w:pPr>
        <w:pStyle w:val="Tekstpodstawowy"/>
        <w:numPr>
          <w:ilvl w:val="0"/>
          <w:numId w:val="4"/>
        </w:numPr>
        <w:spacing w:after="0" w:line="240" w:lineRule="atLeast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doświadczenie w sporządzaniu sprawozdań GUS</w:t>
      </w:r>
    </w:p>
    <w:p w:rsidR="00F33236" w:rsidRPr="0000150E" w:rsidRDefault="00F33236" w:rsidP="00F33236">
      <w:pPr>
        <w:pStyle w:val="Tekstpodstawowy"/>
        <w:numPr>
          <w:ilvl w:val="0"/>
          <w:numId w:val="4"/>
        </w:numPr>
        <w:spacing w:after="0" w:line="240" w:lineRule="atLeast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znajomość obsługi systemów bankowości elektronicznej</w:t>
      </w:r>
    </w:p>
    <w:p w:rsidR="00F33236" w:rsidRPr="0000150E" w:rsidRDefault="00F33236" w:rsidP="00F33236">
      <w:pPr>
        <w:pStyle w:val="Tekstpodstawowy"/>
        <w:numPr>
          <w:ilvl w:val="0"/>
          <w:numId w:val="4"/>
        </w:numPr>
        <w:spacing w:after="0" w:line="240" w:lineRule="atLeast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doświadczenie w naliczaniu wynagrodzeń, potrąceń z wynagrodzeń, naliczaniu zasiłków </w:t>
      </w:r>
      <w:r w:rsidRPr="0000150E">
        <w:rPr>
          <w:rFonts w:ascii="Century Gothic" w:hAnsi="Century Gothic"/>
          <w:sz w:val="22"/>
          <w:szCs w:val="22"/>
          <w:u w:val="none"/>
        </w:rPr>
        <w:br/>
        <w:t>z ubezpieczenia społecznego</w:t>
      </w:r>
    </w:p>
    <w:p w:rsidR="00F33236" w:rsidRPr="0000150E" w:rsidRDefault="00F33236" w:rsidP="00F33236">
      <w:pPr>
        <w:pStyle w:val="Tekstpodstawowy"/>
        <w:numPr>
          <w:ilvl w:val="0"/>
          <w:numId w:val="4"/>
        </w:numPr>
        <w:spacing w:after="0" w:line="240" w:lineRule="atLeast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umiejętność rozliczania Zakładowego Funduszu Świadczeń Socjalnych</w:t>
      </w:r>
    </w:p>
    <w:p w:rsidR="00F33236" w:rsidRPr="0000150E" w:rsidRDefault="00F33236" w:rsidP="00F33236">
      <w:pPr>
        <w:pStyle w:val="Tekstpodstawowy"/>
        <w:numPr>
          <w:ilvl w:val="0"/>
          <w:numId w:val="4"/>
        </w:numPr>
        <w:spacing w:after="0" w:line="240" w:lineRule="atLeast"/>
        <w:ind w:left="851" w:hanging="434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samodzielność, kreatywność, komunikatywność, umiejętność sprawnego podejmowania decyzji, umiejętność pracy na samodzielnym stanowisku a także w zespole, </w:t>
      </w:r>
    </w:p>
    <w:p w:rsidR="00F33236" w:rsidRPr="0000150E" w:rsidRDefault="00F33236" w:rsidP="00F33236">
      <w:pPr>
        <w:pStyle w:val="Tekstpodstawowy"/>
        <w:spacing w:after="0" w:line="240" w:lineRule="atLeast"/>
        <w:ind w:left="851" w:hanging="425"/>
        <w:jc w:val="both"/>
        <w:rPr>
          <w:rFonts w:ascii="Century Gothic" w:hAnsi="Century Gothic"/>
          <w:color w:val="000000"/>
        </w:rPr>
      </w:pPr>
    </w:p>
    <w:p w:rsidR="00F33236" w:rsidRPr="0000150E" w:rsidRDefault="00F33236" w:rsidP="00F33236">
      <w:pPr>
        <w:pStyle w:val="Tekstpodstawowy"/>
        <w:spacing w:after="0" w:line="240" w:lineRule="atLeast"/>
        <w:ind w:left="851" w:hanging="425"/>
        <w:jc w:val="both"/>
        <w:rPr>
          <w:rFonts w:ascii="Century Gothic" w:hAnsi="Century Gothic"/>
          <w:color w:val="000000"/>
        </w:rPr>
      </w:pPr>
    </w:p>
    <w:p w:rsidR="00F33236" w:rsidRPr="0000150E" w:rsidRDefault="00F33236" w:rsidP="00F33236">
      <w:pPr>
        <w:widowControl w:val="0"/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b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3. </w:t>
      </w:r>
      <w:r w:rsidRPr="0000150E">
        <w:rPr>
          <w:rFonts w:ascii="Century Gothic" w:hAnsi="Century Gothic"/>
          <w:b/>
          <w:sz w:val="22"/>
          <w:szCs w:val="22"/>
          <w:u w:val="none"/>
        </w:rPr>
        <w:t>Zakres wykonywanych zadań na stanowisku:</w:t>
      </w:r>
    </w:p>
    <w:p w:rsidR="00F33236" w:rsidRPr="0000150E" w:rsidRDefault="00F33236" w:rsidP="00F33236">
      <w:pPr>
        <w:widowControl w:val="0"/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b/>
          <w:sz w:val="24"/>
          <w:u w:val="none"/>
        </w:rPr>
      </w:pP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sporządzanie planów budżetowych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sporządzanie sprawozdawczości finansowej i budżetowej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kontrola realizacji planów i wydatków budżetowych,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przestrzeganie dyscypliny finansów publicznych,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prowadzenie pełnej księgowości placówki oraz naliczanie wynagrodzeń 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sporządzanie deklaracji do Urzędu Skarbowego, PIT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znajomość programu Płatnik, przesyłanie dokumentów do ZUS,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sporządzanie sprawozdań GUS, deklaracji PFRON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prowadzenie korespondencji w zakresie spraw finansowych – sprawozdania, plany,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nadzór nad przeprowadzanymi inwentaryzacjami składników majątkowych,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finansowe rozliczanie inwentaryzacji, 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sporządzanie sprawozdań statystycznych</w:t>
      </w:r>
      <w:r w:rsidRPr="0000150E">
        <w:rPr>
          <w:rFonts w:ascii="Century Gothic" w:hAnsi="Century Gothic"/>
          <w:color w:val="003C77"/>
          <w:sz w:val="22"/>
          <w:szCs w:val="22"/>
          <w:u w:val="none"/>
        </w:rPr>
        <w:t>.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wystawianie zaświadczeń o wysokości zarobków dla pracowników 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rozliczanie rocznych dochodów pracowników 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opracowywanie instrukcji i regulaminów wewnętrznych dla placówki</w:t>
      </w:r>
      <w:r w:rsidRPr="0000150E">
        <w:rPr>
          <w:rFonts w:ascii="Century Gothic" w:hAnsi="Century Gothic"/>
          <w:sz w:val="22"/>
          <w:szCs w:val="22"/>
        </w:rPr>
        <w:t xml:space="preserve"> 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sprawowanie kontroli formalno-prawnej, merytorycznej i rachunkowej wszystkich dowodów księgowych oraz innych dokumentów powodujących</w:t>
      </w:r>
      <w:r w:rsidRPr="0000150E">
        <w:rPr>
          <w:rFonts w:ascii="Century Gothic" w:hAnsi="Century Gothic"/>
          <w:sz w:val="22"/>
          <w:szCs w:val="22"/>
        </w:rPr>
        <w:t xml:space="preserve"> </w:t>
      </w:r>
      <w:r w:rsidRPr="0000150E">
        <w:rPr>
          <w:rFonts w:ascii="Century Gothic" w:hAnsi="Century Gothic"/>
          <w:sz w:val="22"/>
          <w:szCs w:val="22"/>
          <w:u w:val="none"/>
        </w:rPr>
        <w:t>skutki finansowe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sporządzanie list wypłat naliczonych świadczeń urlopowych w ramach ZFŚS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5"/>
        </w:numPr>
        <w:shd w:val="clear" w:color="FFFFFF" w:fill="FFFFFF"/>
        <w:tabs>
          <w:tab w:val="left" w:pos="397"/>
        </w:tabs>
        <w:autoSpaceDE w:val="0"/>
        <w:jc w:val="both"/>
        <w:rPr>
          <w:rFonts w:ascii="Century Gothic" w:hAnsi="Century Gothic"/>
          <w:sz w:val="24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wykonywanie prac zleconych przez Dyrektora szkoły</w:t>
      </w:r>
      <w:r w:rsidRPr="0000150E">
        <w:rPr>
          <w:rFonts w:ascii="Century Gothic" w:hAnsi="Century Gothic"/>
          <w:sz w:val="24"/>
          <w:szCs w:val="24"/>
          <w:u w:val="none"/>
        </w:rPr>
        <w:t>,</w:t>
      </w:r>
    </w:p>
    <w:p w:rsidR="00F33236" w:rsidRPr="0000150E" w:rsidRDefault="00F33236" w:rsidP="00F33236">
      <w:pPr>
        <w:spacing w:before="45" w:after="45"/>
        <w:ind w:left="1080"/>
        <w:jc w:val="both"/>
        <w:rPr>
          <w:rFonts w:ascii="Century Gothic" w:hAnsi="Century Gothic"/>
          <w:b/>
          <w:color w:val="000000"/>
          <w:sz w:val="24"/>
          <w:szCs w:val="24"/>
          <w:u w:val="none"/>
        </w:rPr>
      </w:pPr>
    </w:p>
    <w:p w:rsidR="00F33236" w:rsidRPr="0000150E" w:rsidRDefault="00F33236" w:rsidP="00F33236">
      <w:pPr>
        <w:spacing w:before="45" w:after="45"/>
        <w:ind w:left="720"/>
        <w:jc w:val="both"/>
        <w:rPr>
          <w:rFonts w:ascii="Century Gothic" w:hAnsi="Century Gothic"/>
          <w:color w:val="000000"/>
          <w:sz w:val="24"/>
          <w:szCs w:val="24"/>
          <w:u w:val="none"/>
        </w:rPr>
      </w:pPr>
    </w:p>
    <w:p w:rsidR="00F33236" w:rsidRDefault="00F33236" w:rsidP="00F33236">
      <w:pPr>
        <w:widowControl w:val="0"/>
        <w:shd w:val="clear" w:color="FFFFFF" w:fill="FFFFFF"/>
        <w:autoSpaceDE w:val="0"/>
        <w:ind w:left="57"/>
        <w:jc w:val="both"/>
        <w:rPr>
          <w:rFonts w:ascii="Century Gothic" w:hAnsi="Century Gothic"/>
          <w:color w:val="000000"/>
          <w:spacing w:val="2"/>
          <w:sz w:val="22"/>
          <w:szCs w:val="22"/>
          <w:u w:val="none"/>
        </w:rPr>
      </w:pPr>
    </w:p>
    <w:p w:rsidR="00F33236" w:rsidRDefault="00F33236" w:rsidP="00F33236">
      <w:pPr>
        <w:widowControl w:val="0"/>
        <w:shd w:val="clear" w:color="FFFFFF" w:fill="FFFFFF"/>
        <w:autoSpaceDE w:val="0"/>
        <w:ind w:left="57"/>
        <w:jc w:val="both"/>
        <w:rPr>
          <w:rFonts w:ascii="Century Gothic" w:hAnsi="Century Gothic"/>
          <w:color w:val="000000"/>
          <w:spacing w:val="2"/>
          <w:sz w:val="22"/>
          <w:szCs w:val="22"/>
          <w:u w:val="none"/>
        </w:rPr>
      </w:pPr>
    </w:p>
    <w:p w:rsidR="00F33236" w:rsidRPr="0000150E" w:rsidRDefault="00F33236" w:rsidP="00F33236">
      <w:pPr>
        <w:widowControl w:val="0"/>
        <w:shd w:val="clear" w:color="FFFFFF" w:fill="FFFFFF"/>
        <w:autoSpaceDE w:val="0"/>
        <w:ind w:left="57"/>
        <w:jc w:val="both"/>
        <w:rPr>
          <w:rFonts w:ascii="Century Gothic" w:hAnsi="Century Gothic"/>
          <w:b/>
          <w:color w:val="000000"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color w:val="000000"/>
          <w:spacing w:val="2"/>
          <w:sz w:val="22"/>
          <w:szCs w:val="22"/>
          <w:u w:val="none"/>
        </w:rPr>
        <w:lastRenderedPageBreak/>
        <w:t>4.</w:t>
      </w:r>
      <w:r w:rsidRPr="0000150E">
        <w:rPr>
          <w:rFonts w:ascii="Century Gothic" w:hAnsi="Century Gothic"/>
          <w:b/>
          <w:color w:val="000000"/>
          <w:spacing w:val="2"/>
          <w:sz w:val="22"/>
          <w:szCs w:val="22"/>
          <w:u w:val="none"/>
        </w:rPr>
        <w:t xml:space="preserve"> Wymagane dokumenty.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6"/>
        </w:numPr>
        <w:shd w:val="clear" w:color="FFFFFF" w:fill="FFFFFF"/>
        <w:autoSpaceDE w:val="0"/>
        <w:jc w:val="both"/>
        <w:rPr>
          <w:rFonts w:ascii="Century Gothic" w:hAnsi="Century Gothic"/>
          <w:b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spacing w:val="-5"/>
          <w:sz w:val="22"/>
          <w:szCs w:val="22"/>
          <w:u w:val="none"/>
        </w:rPr>
        <w:t>list motywacyjny,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6"/>
        </w:numPr>
        <w:shd w:val="clear" w:color="FFFFFF" w:fill="FFFFFF"/>
        <w:autoSpaceDE w:val="0"/>
        <w:jc w:val="both"/>
        <w:rPr>
          <w:rFonts w:ascii="Century Gothic" w:hAnsi="Century Gothic"/>
          <w:b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spacing w:val="-2"/>
          <w:sz w:val="22"/>
          <w:szCs w:val="22"/>
          <w:u w:val="none"/>
        </w:rPr>
        <w:t>CV ze zdjęciem,</w:t>
      </w:r>
      <w:r w:rsidRPr="0000150E">
        <w:rPr>
          <w:rFonts w:ascii="Century Gothic" w:hAnsi="Century Gothic"/>
          <w:sz w:val="22"/>
          <w:szCs w:val="22"/>
          <w:u w:val="none"/>
        </w:rPr>
        <w:t xml:space="preserve"> 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6"/>
        </w:numPr>
        <w:shd w:val="clear" w:color="FFFFFF" w:fill="FFFFFF"/>
        <w:autoSpaceDE w:val="0"/>
        <w:jc w:val="both"/>
        <w:rPr>
          <w:rFonts w:ascii="Century Gothic" w:hAnsi="Century Gothic"/>
          <w:b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Dokumenty potwierdzające kwalifikacje zawodowe: </w:t>
      </w:r>
    </w:p>
    <w:p w:rsidR="00F33236" w:rsidRPr="0000150E" w:rsidRDefault="00F33236" w:rsidP="00F33236">
      <w:pPr>
        <w:pStyle w:val="Akapitzlist"/>
        <w:widowControl w:val="0"/>
        <w:shd w:val="clear" w:color="FFFFFF" w:fill="FFFFFF"/>
        <w:autoSpaceDE w:val="0"/>
        <w:ind w:left="777"/>
        <w:jc w:val="both"/>
        <w:rPr>
          <w:rFonts w:ascii="Century Gothic" w:hAnsi="Century Gothic"/>
          <w:b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spacing w:val="-3"/>
          <w:sz w:val="22"/>
          <w:szCs w:val="22"/>
          <w:u w:val="none"/>
        </w:rPr>
        <w:t>kserokopie świadectw pracy,</w:t>
      </w:r>
    </w:p>
    <w:p w:rsidR="00F33236" w:rsidRPr="0000150E" w:rsidRDefault="00F33236" w:rsidP="00F33236">
      <w:pPr>
        <w:pStyle w:val="Akapitzlist"/>
        <w:widowControl w:val="0"/>
        <w:shd w:val="clear" w:color="FFFFFF" w:fill="FFFFFF"/>
        <w:autoSpaceDE w:val="0"/>
        <w:ind w:left="777"/>
        <w:jc w:val="both"/>
        <w:rPr>
          <w:rFonts w:ascii="Century Gothic" w:hAnsi="Century Gothic"/>
          <w:b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spacing w:val="-2"/>
          <w:sz w:val="22"/>
          <w:szCs w:val="22"/>
          <w:u w:val="none"/>
        </w:rPr>
        <w:t>kserokopie dyplomów potwierdzających wykształcenie,</w:t>
      </w:r>
    </w:p>
    <w:p w:rsidR="00F33236" w:rsidRPr="0000150E" w:rsidRDefault="00F33236" w:rsidP="00F33236">
      <w:pPr>
        <w:pStyle w:val="Akapitzlist"/>
        <w:widowControl w:val="0"/>
        <w:shd w:val="clear" w:color="FFFFFF" w:fill="FFFFFF"/>
        <w:autoSpaceDE w:val="0"/>
        <w:ind w:left="777"/>
        <w:jc w:val="both"/>
        <w:rPr>
          <w:rFonts w:ascii="Century Gothic" w:hAnsi="Century Gothic"/>
          <w:b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spacing w:val="-2"/>
          <w:sz w:val="22"/>
          <w:szCs w:val="22"/>
          <w:u w:val="none"/>
        </w:rPr>
        <w:t>kserokopie zaświadczeń, certyfikatów o ukończonych kursach, szkoleniach, itp.,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6"/>
        </w:numPr>
        <w:shd w:val="clear" w:color="FFFFFF" w:fill="FFFFFF"/>
        <w:autoSpaceDE w:val="0"/>
        <w:jc w:val="both"/>
        <w:rPr>
          <w:rFonts w:ascii="Century Gothic" w:hAnsi="Century Gothic"/>
          <w:b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Oświadczenie o niekaralności za przestępstwa popełnione umyślnie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6"/>
        </w:numPr>
        <w:shd w:val="clear" w:color="FFFFFF" w:fill="FFFFFF"/>
        <w:autoSpaceDE w:val="0"/>
        <w:jc w:val="both"/>
        <w:rPr>
          <w:rFonts w:ascii="Century Gothic" w:hAnsi="Century Gothic"/>
          <w:b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oświadczenie o posiadaniu obywatelstwa polskiego lub kserokopia dowodu osobistego</w:t>
      </w:r>
    </w:p>
    <w:p w:rsidR="00F33236" w:rsidRPr="0000150E" w:rsidRDefault="00F33236" w:rsidP="00F33236">
      <w:pPr>
        <w:pStyle w:val="Akapitzlist"/>
        <w:widowControl w:val="0"/>
        <w:numPr>
          <w:ilvl w:val="0"/>
          <w:numId w:val="6"/>
        </w:numPr>
        <w:shd w:val="clear" w:color="FFFFFF" w:fill="FFFFFF"/>
        <w:autoSpaceDE w:val="0"/>
        <w:jc w:val="both"/>
        <w:rPr>
          <w:rFonts w:ascii="Century Gothic" w:hAnsi="Century Gothic"/>
          <w:b/>
          <w:spacing w:val="2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Oświadczenie zawierające zgodę na przetwarzanie danych osobowych zgodnie z ustawą z 1997 r. o ochronie danych osobowych (Dz. U. Nr 101 poz. 926 z </w:t>
      </w:r>
      <w:proofErr w:type="spellStart"/>
      <w:r w:rsidRPr="0000150E">
        <w:rPr>
          <w:rFonts w:ascii="Century Gothic" w:hAnsi="Century Gothic"/>
          <w:sz w:val="22"/>
          <w:szCs w:val="22"/>
          <w:u w:val="none"/>
        </w:rPr>
        <w:t>późn</w:t>
      </w:r>
      <w:proofErr w:type="spellEnd"/>
      <w:r w:rsidRPr="0000150E">
        <w:rPr>
          <w:rFonts w:ascii="Century Gothic" w:hAnsi="Century Gothic"/>
          <w:sz w:val="22"/>
          <w:szCs w:val="22"/>
          <w:u w:val="none"/>
        </w:rPr>
        <w:t>. zm.) na potrzeby związane z ogłoszonym naborem.</w:t>
      </w:r>
    </w:p>
    <w:p w:rsidR="00F33236" w:rsidRPr="0000150E" w:rsidRDefault="00F33236" w:rsidP="00F33236">
      <w:pPr>
        <w:widowControl w:val="0"/>
        <w:shd w:val="clear" w:color="FFFFFF" w:fill="FFFFFF"/>
        <w:autoSpaceDE w:val="0"/>
        <w:rPr>
          <w:rFonts w:ascii="Century Gothic" w:hAnsi="Century Gothic"/>
          <w:sz w:val="24"/>
          <w:u w:val="none"/>
        </w:rPr>
      </w:pPr>
    </w:p>
    <w:p w:rsidR="00F33236" w:rsidRPr="0000150E" w:rsidRDefault="00F33236" w:rsidP="00F33236">
      <w:pPr>
        <w:widowControl w:val="0"/>
        <w:shd w:val="clear" w:color="FFFFFF" w:fill="FFFFFF"/>
        <w:autoSpaceDE w:val="0"/>
        <w:rPr>
          <w:rFonts w:ascii="Century Gothic" w:hAnsi="Century Gothic"/>
          <w:sz w:val="24"/>
          <w:u w:val="none"/>
        </w:rPr>
      </w:pPr>
    </w:p>
    <w:p w:rsidR="00F33236" w:rsidRPr="0000150E" w:rsidRDefault="00F33236" w:rsidP="00F33236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b/>
          <w:bCs/>
          <w:sz w:val="22"/>
          <w:szCs w:val="22"/>
        </w:rPr>
      </w:pPr>
      <w:r w:rsidRPr="0000150E">
        <w:rPr>
          <w:rFonts w:ascii="Century Gothic" w:hAnsi="Century Gothic"/>
          <w:b/>
          <w:bCs/>
          <w:sz w:val="22"/>
          <w:szCs w:val="22"/>
        </w:rPr>
        <w:t xml:space="preserve">Miejsce i termin składania ofert: </w:t>
      </w:r>
    </w:p>
    <w:p w:rsidR="00F33236" w:rsidRPr="0000150E" w:rsidRDefault="00F33236" w:rsidP="00F33236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b/>
          <w:bCs/>
          <w:sz w:val="22"/>
          <w:szCs w:val="22"/>
          <w:u w:val="none"/>
        </w:rPr>
        <w:t xml:space="preserve">Wymagane dokumenty należy złożyć w sekretariacie  </w:t>
      </w:r>
      <w:r>
        <w:rPr>
          <w:rFonts w:ascii="Century Gothic" w:hAnsi="Century Gothic"/>
          <w:b/>
          <w:bCs/>
          <w:sz w:val="24"/>
          <w:szCs w:val="24"/>
          <w:u w:val="none"/>
        </w:rPr>
        <w:t>Zespół Szkół Budowlano-Technicznych w Łodzi ul Kopcińskiego 5/11</w:t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 xml:space="preserve">, w terminie do dnia </w:t>
      </w:r>
      <w:r>
        <w:rPr>
          <w:rFonts w:ascii="Century Gothic" w:hAnsi="Century Gothic"/>
          <w:b/>
          <w:bCs/>
          <w:sz w:val="22"/>
          <w:szCs w:val="22"/>
          <w:u w:val="none"/>
        </w:rPr>
        <w:t>11.02.2022r</w:t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 xml:space="preserve"> do godz. </w:t>
      </w:r>
      <w:r>
        <w:rPr>
          <w:rFonts w:ascii="Century Gothic" w:hAnsi="Century Gothic"/>
          <w:b/>
          <w:bCs/>
          <w:sz w:val="22"/>
          <w:szCs w:val="22"/>
          <w:u w:val="none"/>
        </w:rPr>
        <w:t>16:00</w:t>
      </w:r>
    </w:p>
    <w:p w:rsidR="00F33236" w:rsidRPr="0000150E" w:rsidRDefault="00F33236" w:rsidP="00F33236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Dokumenty powinny znajdować się w zamkniętej</w:t>
      </w:r>
      <w:r>
        <w:rPr>
          <w:rFonts w:ascii="Century Gothic" w:hAnsi="Century Gothic"/>
          <w:sz w:val="22"/>
          <w:szCs w:val="22"/>
          <w:u w:val="none"/>
        </w:rPr>
        <w:t xml:space="preserve"> kopercie oznaczonej imieniem i </w:t>
      </w:r>
      <w:r w:rsidRPr="0000150E">
        <w:rPr>
          <w:rFonts w:ascii="Century Gothic" w:hAnsi="Century Gothic"/>
          <w:sz w:val="22"/>
          <w:szCs w:val="22"/>
          <w:u w:val="none"/>
        </w:rPr>
        <w:t>nazwiskiem kandydata z dopiskiem: </w:t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>„Dotyczy naboru na stanowisko głównego księgowego” </w:t>
      </w:r>
      <w:r w:rsidRPr="0000150E">
        <w:rPr>
          <w:rFonts w:ascii="Century Gothic" w:hAnsi="Century Gothic"/>
          <w:sz w:val="22"/>
          <w:szCs w:val="22"/>
          <w:u w:val="none"/>
        </w:rPr>
        <w:t>.</w:t>
      </w:r>
      <w:r w:rsidRPr="0000150E">
        <w:rPr>
          <w:rFonts w:ascii="Century Gothic" w:hAnsi="Century Gothic"/>
          <w:sz w:val="22"/>
          <w:szCs w:val="22"/>
          <w:u w:val="none"/>
        </w:rPr>
        <w:br/>
        <w:t>Dokumenty dostarczone po upływie tego terminu nie będą rozpatrywane. </w:t>
      </w:r>
    </w:p>
    <w:p w:rsidR="00F33236" w:rsidRPr="0000150E" w:rsidRDefault="00F33236" w:rsidP="00F33236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b/>
          <w:bCs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br/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 xml:space="preserve">Otwarcie ofert odbędzie się  </w:t>
      </w:r>
      <w:r>
        <w:rPr>
          <w:rFonts w:ascii="Century Gothic" w:hAnsi="Century Gothic"/>
          <w:b/>
          <w:bCs/>
          <w:sz w:val="22"/>
          <w:szCs w:val="22"/>
          <w:u w:val="none"/>
        </w:rPr>
        <w:t>14.02.2022</w:t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 xml:space="preserve"> o godz. 1</w:t>
      </w:r>
      <w:r>
        <w:rPr>
          <w:rFonts w:ascii="Century Gothic" w:hAnsi="Century Gothic"/>
          <w:b/>
          <w:bCs/>
          <w:sz w:val="22"/>
          <w:szCs w:val="22"/>
          <w:u w:val="none"/>
        </w:rPr>
        <w:t>0</w:t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 xml:space="preserve">.00.  Rozmowy będą przeprowadzone w dniu </w:t>
      </w:r>
      <w:r>
        <w:rPr>
          <w:rFonts w:ascii="Century Gothic" w:hAnsi="Century Gothic"/>
          <w:b/>
          <w:bCs/>
          <w:sz w:val="22"/>
          <w:szCs w:val="22"/>
          <w:u w:val="none"/>
        </w:rPr>
        <w:t xml:space="preserve">14.02.2022-15.02.2022 </w:t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>w godz. 1</w:t>
      </w:r>
      <w:r>
        <w:rPr>
          <w:rFonts w:ascii="Century Gothic" w:hAnsi="Century Gothic"/>
          <w:b/>
          <w:bCs/>
          <w:sz w:val="22"/>
          <w:szCs w:val="22"/>
          <w:u w:val="none"/>
        </w:rPr>
        <w:t>2</w:t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>.00 – 1</w:t>
      </w:r>
      <w:r>
        <w:rPr>
          <w:rFonts w:ascii="Century Gothic" w:hAnsi="Century Gothic"/>
          <w:b/>
          <w:bCs/>
          <w:sz w:val="22"/>
          <w:szCs w:val="22"/>
          <w:u w:val="none"/>
        </w:rPr>
        <w:t>4</w:t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>.</w:t>
      </w:r>
      <w:r>
        <w:rPr>
          <w:rFonts w:ascii="Century Gothic" w:hAnsi="Century Gothic"/>
          <w:b/>
          <w:bCs/>
          <w:sz w:val="22"/>
          <w:szCs w:val="22"/>
          <w:u w:val="none"/>
        </w:rPr>
        <w:t>3</w:t>
      </w:r>
      <w:r w:rsidRPr="0000150E">
        <w:rPr>
          <w:rFonts w:ascii="Century Gothic" w:hAnsi="Century Gothic"/>
          <w:b/>
          <w:bCs/>
          <w:sz w:val="22"/>
          <w:szCs w:val="22"/>
          <w:u w:val="none"/>
        </w:rPr>
        <w:t>0.</w:t>
      </w:r>
    </w:p>
    <w:p w:rsidR="00F33236" w:rsidRPr="0000150E" w:rsidRDefault="00F33236" w:rsidP="00F33236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Dokumenty kandydata wybranego w naborze i zatrudnionego w </w:t>
      </w:r>
      <w:r w:rsidRPr="00771D4D">
        <w:rPr>
          <w:rFonts w:ascii="Century Gothic" w:hAnsi="Century Gothic"/>
          <w:bCs/>
          <w:sz w:val="24"/>
          <w:szCs w:val="24"/>
          <w:u w:val="none"/>
        </w:rPr>
        <w:t>Zespole Szkół Budowlano-Technicznych w Łodzi</w:t>
      </w:r>
      <w:r w:rsidRPr="0000150E">
        <w:rPr>
          <w:rFonts w:ascii="Century Gothic" w:hAnsi="Century Gothic"/>
          <w:sz w:val="22"/>
          <w:szCs w:val="22"/>
          <w:u w:val="none"/>
        </w:rPr>
        <w:t xml:space="preserve"> zostaną dołączone do jego akt osobowych. </w:t>
      </w:r>
    </w:p>
    <w:p w:rsidR="00F33236" w:rsidRPr="00771D4D" w:rsidRDefault="00F33236" w:rsidP="00F33236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>Po upływie terminu złożenia dokumentów i przepr</w:t>
      </w:r>
      <w:r>
        <w:rPr>
          <w:rFonts w:ascii="Century Gothic" w:hAnsi="Century Gothic"/>
          <w:sz w:val="22"/>
          <w:szCs w:val="22"/>
          <w:u w:val="none"/>
        </w:rPr>
        <w:t>owadzenia konkursu informacja o </w:t>
      </w:r>
      <w:r w:rsidRPr="0000150E">
        <w:rPr>
          <w:rFonts w:ascii="Century Gothic" w:hAnsi="Century Gothic"/>
          <w:sz w:val="22"/>
          <w:szCs w:val="22"/>
          <w:u w:val="none"/>
        </w:rPr>
        <w:t xml:space="preserve">wyniku naboru podana będzie do publicznej wiadomości na stronie BIP </w:t>
      </w:r>
      <w:r>
        <w:rPr>
          <w:rFonts w:ascii="Century Gothic" w:hAnsi="Century Gothic"/>
          <w:bCs/>
          <w:sz w:val="24"/>
          <w:szCs w:val="24"/>
          <w:u w:val="none"/>
        </w:rPr>
        <w:t>Zespołu</w:t>
      </w:r>
      <w:r w:rsidRPr="00771D4D">
        <w:rPr>
          <w:rFonts w:ascii="Century Gothic" w:hAnsi="Century Gothic"/>
          <w:bCs/>
          <w:sz w:val="24"/>
          <w:szCs w:val="24"/>
          <w:u w:val="none"/>
        </w:rPr>
        <w:t xml:space="preserve"> Szkół Budowlano-Technicznych w Łodzi</w:t>
      </w:r>
      <w:r w:rsidRPr="00771D4D">
        <w:rPr>
          <w:rFonts w:ascii="Century Gothic" w:hAnsi="Century Gothic"/>
          <w:sz w:val="22"/>
          <w:szCs w:val="22"/>
          <w:u w:val="none"/>
        </w:rPr>
        <w:t xml:space="preserve"> </w:t>
      </w:r>
    </w:p>
    <w:p w:rsidR="00F33236" w:rsidRPr="0000150E" w:rsidRDefault="00F33236" w:rsidP="00F33236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  <w:u w:val="none"/>
        </w:rPr>
      </w:pPr>
      <w:r w:rsidRPr="0000150E">
        <w:rPr>
          <w:rFonts w:ascii="Century Gothic" w:hAnsi="Century Gothic"/>
          <w:sz w:val="22"/>
          <w:szCs w:val="22"/>
          <w:u w:val="none"/>
        </w:rPr>
        <w:t xml:space="preserve">Dodatkowe informacje można uzyskać pod numerem telefonu (42) </w:t>
      </w:r>
      <w:r>
        <w:rPr>
          <w:rFonts w:ascii="Century Gothic" w:hAnsi="Century Gothic"/>
          <w:sz w:val="22"/>
          <w:szCs w:val="22"/>
          <w:u w:val="none"/>
        </w:rPr>
        <w:t>678- 19- 20</w:t>
      </w:r>
    </w:p>
    <w:p w:rsidR="00F33236" w:rsidRDefault="00F33236" w:rsidP="00F33236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  <w:u w:val="none"/>
        </w:rPr>
      </w:pPr>
    </w:p>
    <w:p w:rsidR="00F33236" w:rsidRDefault="00F33236" w:rsidP="00F33236"/>
    <w:p w:rsidR="00F33236" w:rsidRDefault="00F33236" w:rsidP="00F33236"/>
    <w:p w:rsidR="00C6295C" w:rsidRDefault="00C6295C">
      <w:bookmarkStart w:id="0" w:name="_GoBack"/>
      <w:bookmarkEnd w:id="0"/>
    </w:p>
    <w:sectPr w:rsidR="00C6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EB2"/>
    <w:multiLevelType w:val="hybridMultilevel"/>
    <w:tmpl w:val="AF68B9B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103B87"/>
    <w:multiLevelType w:val="hybridMultilevel"/>
    <w:tmpl w:val="F508F2BE"/>
    <w:lvl w:ilvl="0" w:tplc="0415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1E276F05"/>
    <w:multiLevelType w:val="hybridMultilevel"/>
    <w:tmpl w:val="71A653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367E448A"/>
    <w:multiLevelType w:val="hybridMultilevel"/>
    <w:tmpl w:val="EF7019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632B5F"/>
    <w:multiLevelType w:val="hybridMultilevel"/>
    <w:tmpl w:val="4DE6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F03DD1"/>
    <w:multiLevelType w:val="multilevel"/>
    <w:tmpl w:val="A62C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2F"/>
    <w:rsid w:val="009A6E2F"/>
    <w:rsid w:val="00C6295C"/>
    <w:rsid w:val="00F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EDC1-CE6F-44D0-AB38-A09715C7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2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332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3236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F3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Gryglak</dc:creator>
  <cp:keywords/>
  <dc:description/>
  <cp:lastModifiedBy>Aneta Gryglak</cp:lastModifiedBy>
  <cp:revision>2</cp:revision>
  <dcterms:created xsi:type="dcterms:W3CDTF">2022-01-31T14:50:00Z</dcterms:created>
  <dcterms:modified xsi:type="dcterms:W3CDTF">2022-01-31T14:51:00Z</dcterms:modified>
</cp:coreProperties>
</file>